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Перелік теоретичних питань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до аудиторної контрольної роботи №2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для студентів 4 курсу спеціальності КФ, </w:t>
      </w:r>
    </w:p>
    <w:p w:rsidR="008B6CC9" w:rsidRPr="00367331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 xml:space="preserve">що мають ОКР «молодший спеціаліст» </w:t>
      </w:r>
    </w:p>
    <w:p w:rsidR="008B6CC9" w:rsidRDefault="008B6CC9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  <w:r w:rsidRPr="00367331">
        <w:rPr>
          <w:b/>
          <w:sz w:val="32"/>
          <w:szCs w:val="32"/>
          <w:lang w:val="uk-UA"/>
        </w:rPr>
        <w:t>зі спеціальності «Фарм</w:t>
      </w:r>
      <w:r w:rsidRPr="00367331">
        <w:rPr>
          <w:b/>
          <w:sz w:val="32"/>
          <w:szCs w:val="32"/>
          <w:lang w:val="uk-UA"/>
        </w:rPr>
        <w:t>а</w:t>
      </w:r>
      <w:r w:rsidRPr="00367331">
        <w:rPr>
          <w:b/>
          <w:sz w:val="32"/>
          <w:szCs w:val="32"/>
          <w:lang w:val="uk-UA"/>
        </w:rPr>
        <w:t>ція» (КФс14(4,5з)фарм)</w:t>
      </w:r>
    </w:p>
    <w:p w:rsidR="00367331" w:rsidRPr="00367331" w:rsidRDefault="00367331" w:rsidP="00F219D3">
      <w:pPr>
        <w:widowControl w:val="0"/>
        <w:tabs>
          <w:tab w:val="left" w:pos="90"/>
        </w:tabs>
        <w:jc w:val="center"/>
        <w:rPr>
          <w:b/>
          <w:sz w:val="32"/>
          <w:szCs w:val="32"/>
          <w:lang w:val="uk-UA"/>
        </w:rPr>
      </w:pPr>
    </w:p>
    <w:p w:rsidR="00367331" w:rsidRPr="00367331" w:rsidRDefault="00367331" w:rsidP="00F219D3">
      <w:pPr>
        <w:autoSpaceDE/>
        <w:autoSpaceDN/>
        <w:jc w:val="center"/>
        <w:rPr>
          <w:b/>
          <w:i/>
          <w:sz w:val="32"/>
          <w:szCs w:val="32"/>
        </w:rPr>
      </w:pPr>
      <w:proofErr w:type="gramStart"/>
      <w:r w:rsidRPr="00367331">
        <w:rPr>
          <w:b/>
          <w:i/>
          <w:sz w:val="32"/>
          <w:szCs w:val="32"/>
        </w:rPr>
        <w:t>Р</w:t>
      </w:r>
      <w:proofErr w:type="gramEnd"/>
      <w:r w:rsidRPr="00367331">
        <w:rPr>
          <w:b/>
          <w:i/>
          <w:sz w:val="32"/>
          <w:szCs w:val="32"/>
        </w:rPr>
        <w:t>ідкі лікарські форми</w:t>
      </w:r>
      <w:r>
        <w:rPr>
          <w:b/>
          <w:i/>
          <w:sz w:val="32"/>
          <w:szCs w:val="32"/>
          <w:lang w:val="uk-UA"/>
        </w:rPr>
        <w:t xml:space="preserve"> </w:t>
      </w:r>
      <w:r w:rsidRPr="00367331">
        <w:rPr>
          <w:b/>
          <w:i/>
          <w:sz w:val="32"/>
          <w:szCs w:val="32"/>
        </w:rPr>
        <w:t>аптечного та промислового виробництва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Високомолекулярні сполуки:визначення, класифікація, технологія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розчинів,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ознаки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Колоїдні препарати: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технологія,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чинники, що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впливають на </w:t>
      </w:r>
      <w:proofErr w:type="gramStart"/>
      <w:r w:rsidRPr="00F219D3">
        <w:rPr>
          <w:sz w:val="32"/>
          <w:szCs w:val="32"/>
        </w:rPr>
        <w:t>ст</w:t>
      </w:r>
      <w:proofErr w:type="gramEnd"/>
      <w:r w:rsidRPr="00F219D3">
        <w:rPr>
          <w:sz w:val="32"/>
          <w:szCs w:val="32"/>
        </w:rPr>
        <w:t xml:space="preserve">ійкість колоїдних розчинів, ознаки нестабільності. 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Суспензії: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до них;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випадки утворення суспензій;</w:t>
      </w:r>
      <w:r w:rsidR="00367331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чинники, які впливають на </w:t>
      </w:r>
      <w:proofErr w:type="gramStart"/>
      <w:r w:rsidRPr="00F219D3">
        <w:rPr>
          <w:sz w:val="32"/>
          <w:szCs w:val="32"/>
        </w:rPr>
        <w:t>ст</w:t>
      </w:r>
      <w:proofErr w:type="gramEnd"/>
      <w:r w:rsidRPr="00F219D3">
        <w:rPr>
          <w:sz w:val="32"/>
          <w:szCs w:val="32"/>
        </w:rPr>
        <w:t>ійкість суспензій.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Технологія суспензій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 гідрофільними та гідрофобними речовинами, ознаки нестабільності суспензій.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Олійні емульсії: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до них;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технологія емульсій, ознаки їх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Водні витяги: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вимоги до них;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чинники, що вплива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ють </w:t>
      </w:r>
      <w:proofErr w:type="gramStart"/>
      <w:r w:rsidRPr="00F219D3">
        <w:rPr>
          <w:sz w:val="32"/>
          <w:szCs w:val="32"/>
        </w:rPr>
        <w:t>на</w:t>
      </w:r>
      <w:proofErr w:type="gramEnd"/>
      <w:r w:rsidRPr="00F219D3">
        <w:rPr>
          <w:sz w:val="32"/>
          <w:szCs w:val="32"/>
        </w:rPr>
        <w:t xml:space="preserve"> якість</w:t>
      </w:r>
      <w:r w:rsidR="0025270C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екстракції діючих речовин з лікарської рослинної сировини; ознаки нестабільності.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Технологія водних витягів із сировини, яка </w:t>
      </w:r>
      <w:proofErr w:type="gramStart"/>
      <w:r w:rsidRPr="00F219D3">
        <w:rPr>
          <w:sz w:val="32"/>
          <w:szCs w:val="32"/>
        </w:rPr>
        <w:t>містить</w:t>
      </w:r>
      <w:proofErr w:type="gramEnd"/>
      <w:r w:rsidRPr="00F219D3">
        <w:rPr>
          <w:sz w:val="32"/>
          <w:szCs w:val="32"/>
        </w:rPr>
        <w:t xml:space="preserve"> дубильні речовини, антраглікозиди, алкалоїди, серцеві глікозиди, ефірні олії, сапоніни. 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F219D3">
        <w:rPr>
          <w:sz w:val="32"/>
          <w:szCs w:val="32"/>
        </w:rPr>
        <w:t>Введення лікарських речовин до водних витягів з лікарської рослинної сировини.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Технологія водних витягів із сировини, що </w:t>
      </w:r>
      <w:proofErr w:type="gramStart"/>
      <w:r w:rsidRPr="00F219D3">
        <w:rPr>
          <w:sz w:val="32"/>
          <w:szCs w:val="32"/>
        </w:rPr>
        <w:t>містить</w:t>
      </w:r>
      <w:proofErr w:type="gramEnd"/>
      <w:r w:rsidRPr="00F219D3">
        <w:rPr>
          <w:sz w:val="32"/>
          <w:szCs w:val="32"/>
        </w:rPr>
        <w:t xml:space="preserve"> слизи.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Ферментні та гормональні препарати: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застосування.</w:t>
      </w:r>
    </w:p>
    <w:p w:rsidR="00F13C8B" w:rsidRPr="00F219D3" w:rsidRDefault="00F13C8B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  <w:lang w:val="uk-UA"/>
        </w:rPr>
      </w:pPr>
      <w:r w:rsidRPr="00F219D3">
        <w:rPr>
          <w:sz w:val="32"/>
          <w:szCs w:val="32"/>
        </w:rPr>
        <w:t>Екстракти: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класифікація,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вимоги ДФУ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до них, методи </w:t>
      </w:r>
      <w:r w:rsidR="005F0AE8" w:rsidRPr="00F219D3">
        <w:rPr>
          <w:sz w:val="32"/>
          <w:szCs w:val="32"/>
          <w:lang w:val="uk-UA"/>
        </w:rPr>
        <w:t>о</w:t>
      </w:r>
      <w:r w:rsidRPr="00F219D3">
        <w:rPr>
          <w:sz w:val="32"/>
          <w:szCs w:val="32"/>
        </w:rPr>
        <w:t>держанн</w:t>
      </w:r>
      <w:r w:rsidRPr="00F219D3">
        <w:rPr>
          <w:sz w:val="32"/>
          <w:szCs w:val="32"/>
          <w:lang w:val="uk-UA"/>
        </w:rPr>
        <w:t>я</w:t>
      </w:r>
      <w:r w:rsidR="005F0AE8" w:rsidRPr="00F219D3">
        <w:rPr>
          <w:sz w:val="32"/>
          <w:szCs w:val="32"/>
          <w:lang w:val="uk-UA"/>
        </w:rPr>
        <w:t>.</w:t>
      </w:r>
    </w:p>
    <w:p w:rsidR="00F219D3" w:rsidRDefault="00F219D3" w:rsidP="005F0AE8">
      <w:pPr>
        <w:autoSpaceDE/>
        <w:autoSpaceDN/>
        <w:jc w:val="center"/>
        <w:rPr>
          <w:b/>
          <w:i/>
          <w:sz w:val="32"/>
          <w:szCs w:val="32"/>
          <w:lang w:val="uk-UA"/>
        </w:rPr>
      </w:pPr>
    </w:p>
    <w:p w:rsidR="00367331" w:rsidRPr="00367331" w:rsidRDefault="00367331" w:rsidP="005F0AE8">
      <w:pPr>
        <w:autoSpaceDE/>
        <w:autoSpaceDN/>
        <w:jc w:val="center"/>
        <w:rPr>
          <w:b/>
          <w:i/>
          <w:sz w:val="32"/>
          <w:szCs w:val="32"/>
        </w:rPr>
      </w:pPr>
      <w:proofErr w:type="gramStart"/>
      <w:r w:rsidRPr="00367331">
        <w:rPr>
          <w:b/>
          <w:i/>
          <w:sz w:val="32"/>
          <w:szCs w:val="32"/>
        </w:rPr>
        <w:t>М’як</w:t>
      </w:r>
      <w:proofErr w:type="gramEnd"/>
      <w:r w:rsidRPr="00367331">
        <w:rPr>
          <w:b/>
          <w:i/>
          <w:sz w:val="32"/>
          <w:szCs w:val="32"/>
        </w:rPr>
        <w:t>і лікарські форми</w:t>
      </w:r>
      <w:r w:rsidR="005F0AE8" w:rsidRPr="005F0AE8">
        <w:rPr>
          <w:b/>
          <w:i/>
          <w:sz w:val="32"/>
          <w:szCs w:val="32"/>
          <w:lang w:val="uk-UA"/>
        </w:rPr>
        <w:t xml:space="preserve"> </w:t>
      </w:r>
      <w:r w:rsidRPr="00367331">
        <w:rPr>
          <w:b/>
          <w:i/>
          <w:sz w:val="32"/>
          <w:szCs w:val="32"/>
        </w:rPr>
        <w:t>і</w:t>
      </w:r>
      <w:r w:rsidR="005F0AE8" w:rsidRPr="005F0AE8">
        <w:rPr>
          <w:b/>
          <w:i/>
          <w:sz w:val="32"/>
          <w:szCs w:val="32"/>
          <w:lang w:val="uk-UA"/>
        </w:rPr>
        <w:t xml:space="preserve"> </w:t>
      </w:r>
      <w:r w:rsidRPr="00367331">
        <w:rPr>
          <w:b/>
          <w:i/>
          <w:sz w:val="32"/>
          <w:szCs w:val="32"/>
        </w:rPr>
        <w:t>супозиторії</w:t>
      </w:r>
      <w:r w:rsidR="005F0AE8" w:rsidRPr="005F0AE8">
        <w:rPr>
          <w:b/>
          <w:i/>
          <w:sz w:val="32"/>
          <w:szCs w:val="32"/>
          <w:lang w:val="uk-UA"/>
        </w:rPr>
        <w:t xml:space="preserve"> </w:t>
      </w:r>
      <w:r w:rsidRPr="00367331">
        <w:rPr>
          <w:b/>
          <w:i/>
          <w:sz w:val="32"/>
          <w:szCs w:val="32"/>
        </w:rPr>
        <w:t>аптечного та промислового виробництва. Асептичні лікарські форми, що виготовляються в</w:t>
      </w:r>
    </w:p>
    <w:p w:rsidR="00367331" w:rsidRPr="00367331" w:rsidRDefault="00367331" w:rsidP="005F0AE8">
      <w:pPr>
        <w:autoSpaceDE/>
        <w:autoSpaceDN/>
        <w:jc w:val="center"/>
        <w:rPr>
          <w:b/>
          <w:i/>
          <w:sz w:val="32"/>
          <w:szCs w:val="32"/>
        </w:rPr>
      </w:pPr>
      <w:r w:rsidRPr="00367331">
        <w:rPr>
          <w:b/>
          <w:i/>
          <w:sz w:val="32"/>
          <w:szCs w:val="32"/>
        </w:rPr>
        <w:t xml:space="preserve">аптеках та на </w:t>
      </w:r>
      <w:proofErr w:type="gramStart"/>
      <w:r w:rsidRPr="00367331">
        <w:rPr>
          <w:b/>
          <w:i/>
          <w:sz w:val="32"/>
          <w:szCs w:val="32"/>
        </w:rPr>
        <w:t>п</w:t>
      </w:r>
      <w:proofErr w:type="gramEnd"/>
      <w:r w:rsidRPr="00367331">
        <w:rPr>
          <w:b/>
          <w:i/>
          <w:sz w:val="32"/>
          <w:szCs w:val="32"/>
        </w:rPr>
        <w:t>ідприємствах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proofErr w:type="gramStart"/>
      <w:r w:rsidRPr="00F219D3">
        <w:rPr>
          <w:sz w:val="32"/>
          <w:szCs w:val="32"/>
        </w:rPr>
        <w:t>М’як</w:t>
      </w:r>
      <w:proofErr w:type="gramEnd"/>
      <w:r w:rsidRPr="00F219D3">
        <w:rPr>
          <w:sz w:val="32"/>
          <w:szCs w:val="32"/>
        </w:rPr>
        <w:t>і лікарські засоби для нашкірного застосування: визначення,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класифікація, вимоги ДФУ до них,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Лініменти: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визначення, класифікація, технологія. 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приготування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гомогенних мазей.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приготування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гетерогенних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та комбінованих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lastRenderedPageBreak/>
        <w:t xml:space="preserve">мазей. Введення в мазі лікарських речовин з </w:t>
      </w:r>
      <w:proofErr w:type="gramStart"/>
      <w:r w:rsidRPr="00F219D3">
        <w:rPr>
          <w:sz w:val="32"/>
          <w:szCs w:val="32"/>
        </w:rPr>
        <w:t>р</w:t>
      </w:r>
      <w:proofErr w:type="gramEnd"/>
      <w:r w:rsidRPr="00F219D3">
        <w:rPr>
          <w:sz w:val="32"/>
          <w:szCs w:val="32"/>
        </w:rPr>
        <w:t>ізними фізико-хімічними властивостями.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Лікарські засоби, що знаходяться </w:t>
      </w:r>
      <w:proofErr w:type="gramStart"/>
      <w:r w:rsidRPr="00F219D3">
        <w:rPr>
          <w:sz w:val="32"/>
          <w:szCs w:val="32"/>
        </w:rPr>
        <w:t>п</w:t>
      </w:r>
      <w:proofErr w:type="gramEnd"/>
      <w:r w:rsidRPr="00F219D3">
        <w:rPr>
          <w:sz w:val="32"/>
          <w:szCs w:val="32"/>
        </w:rPr>
        <w:t>ід тиском: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ДФУ до них, допоміжні речовини.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Пластирі: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Лікарські засоби для </w:t>
      </w:r>
      <w:proofErr w:type="gramStart"/>
      <w:r w:rsidRPr="00F219D3">
        <w:rPr>
          <w:sz w:val="32"/>
          <w:szCs w:val="32"/>
        </w:rPr>
        <w:t>ректального</w:t>
      </w:r>
      <w:proofErr w:type="gramEnd"/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та вагінального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застосування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промислового виробництва: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визначення, класифікація, вимоги ДФУ до них, ознаки нестабільності. 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Супозиторії та песарії екстемпорального виготовлення: визначення, вимоги до них. Технологічні стадії виготовлення супозиторії</w:t>
      </w:r>
      <w:proofErr w:type="gramStart"/>
      <w:r w:rsidRPr="00F219D3">
        <w:rPr>
          <w:sz w:val="32"/>
          <w:szCs w:val="32"/>
        </w:rPr>
        <w:t>в</w:t>
      </w:r>
      <w:proofErr w:type="gramEnd"/>
      <w:r w:rsidRPr="00F219D3">
        <w:rPr>
          <w:sz w:val="32"/>
          <w:szCs w:val="32"/>
        </w:rPr>
        <w:t xml:space="preserve"> методом викатування.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виготовлення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супозиторії</w:t>
      </w:r>
      <w:proofErr w:type="gramStart"/>
      <w:r w:rsidRPr="00F219D3">
        <w:rPr>
          <w:sz w:val="32"/>
          <w:szCs w:val="32"/>
        </w:rPr>
        <w:t>в</w:t>
      </w:r>
      <w:proofErr w:type="gramEnd"/>
      <w:r w:rsidR="005F0AE8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методом</w:t>
      </w:r>
      <w:proofErr w:type="gramEnd"/>
      <w:r w:rsidRPr="00F219D3">
        <w:rPr>
          <w:sz w:val="32"/>
          <w:szCs w:val="32"/>
        </w:rPr>
        <w:t xml:space="preserve"> виливання, введення лікарських речовин в гідрофобні та гідрофільні основи.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Лікарські засоби для </w:t>
      </w:r>
      <w:proofErr w:type="gramStart"/>
      <w:r w:rsidRPr="00F219D3">
        <w:rPr>
          <w:sz w:val="32"/>
          <w:szCs w:val="32"/>
        </w:rPr>
        <w:t>парентерального</w:t>
      </w:r>
      <w:proofErr w:type="gramEnd"/>
      <w:r w:rsidRPr="00F219D3">
        <w:rPr>
          <w:sz w:val="32"/>
          <w:szCs w:val="32"/>
        </w:rPr>
        <w:t xml:space="preserve"> застосування: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Забезпечення асептичних умов виготовлення стерильних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та асептичних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лікарських засобів</w:t>
      </w:r>
      <w:r w:rsidR="005F0AE8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в</w:t>
      </w:r>
      <w:proofErr w:type="gramEnd"/>
      <w:r w:rsidRPr="00F219D3">
        <w:rPr>
          <w:sz w:val="32"/>
          <w:szCs w:val="32"/>
        </w:rPr>
        <w:t xml:space="preserve"> аптечних та промислових умовах.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Технологічні стадії приготування розчинів для ін’єкцій,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постадійний контроль якості.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Забезпечення стабільності розчинів для </w:t>
      </w:r>
      <w:proofErr w:type="gramStart"/>
      <w:r w:rsidRPr="00F219D3">
        <w:rPr>
          <w:sz w:val="32"/>
          <w:szCs w:val="32"/>
        </w:rPr>
        <w:t>i</w:t>
      </w:r>
      <w:proofErr w:type="gramEnd"/>
      <w:r w:rsidRPr="00F219D3">
        <w:rPr>
          <w:sz w:val="32"/>
          <w:szCs w:val="32"/>
        </w:rPr>
        <w:t>н'єкцiй,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Інфузійні розчини: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</w:t>
      </w:r>
      <w:r w:rsidR="005F0AE8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за функціональним призначенням, додаткові вимоги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лікарські засоби: визначення, класифікація, вимоги ДФУ до них.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Очні краплі: визначення, вимоги, технологія, ознаки нестабільності.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 xml:space="preserve">Очні </w:t>
      </w:r>
      <w:proofErr w:type="gramStart"/>
      <w:r w:rsidRPr="00F219D3">
        <w:rPr>
          <w:sz w:val="32"/>
          <w:szCs w:val="32"/>
        </w:rPr>
        <w:t>м’як</w:t>
      </w:r>
      <w:proofErr w:type="gramEnd"/>
      <w:r w:rsidRPr="00F219D3">
        <w:rPr>
          <w:sz w:val="32"/>
          <w:szCs w:val="32"/>
        </w:rPr>
        <w:t>і лікарські засоби: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вимоги до них,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технологія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 xml:space="preserve">очних мазей. 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Особливості технології</w:t>
      </w:r>
      <w:r w:rsidR="00745384" w:rsidRPr="00F219D3">
        <w:rPr>
          <w:sz w:val="32"/>
          <w:szCs w:val="32"/>
          <w:lang w:val="uk-UA"/>
        </w:rPr>
        <w:t xml:space="preserve"> </w:t>
      </w:r>
      <w:proofErr w:type="gramStart"/>
      <w:r w:rsidRPr="00F219D3">
        <w:rPr>
          <w:sz w:val="32"/>
          <w:szCs w:val="32"/>
        </w:rPr>
        <w:t>л</w:t>
      </w:r>
      <w:proofErr w:type="gramEnd"/>
      <w:r w:rsidRPr="00F219D3">
        <w:rPr>
          <w:sz w:val="32"/>
          <w:szCs w:val="32"/>
        </w:rPr>
        <w:t>ікарських засобів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з антибіотиками.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ind w:left="-284" w:hanging="567"/>
        <w:rPr>
          <w:sz w:val="32"/>
          <w:szCs w:val="32"/>
        </w:rPr>
      </w:pPr>
      <w:r w:rsidRPr="00F219D3">
        <w:rPr>
          <w:sz w:val="32"/>
          <w:szCs w:val="32"/>
        </w:rPr>
        <w:t>Особливості технології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лікарських засобі</w:t>
      </w:r>
      <w:proofErr w:type="gramStart"/>
      <w:r w:rsidRPr="00F219D3">
        <w:rPr>
          <w:sz w:val="32"/>
          <w:szCs w:val="32"/>
        </w:rPr>
        <w:t>в</w:t>
      </w:r>
      <w:proofErr w:type="gramEnd"/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для дітей в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умовах аптек.</w:t>
      </w:r>
    </w:p>
    <w:p w:rsidR="00367331" w:rsidRPr="00F219D3" w:rsidRDefault="00367331" w:rsidP="00F219D3">
      <w:pPr>
        <w:pStyle w:val="a3"/>
        <w:numPr>
          <w:ilvl w:val="0"/>
          <w:numId w:val="2"/>
        </w:numPr>
        <w:autoSpaceDE/>
        <w:autoSpaceDN/>
        <w:rPr>
          <w:sz w:val="32"/>
          <w:szCs w:val="32"/>
          <w:lang w:val="uk-UA"/>
        </w:rPr>
      </w:pPr>
      <w:r w:rsidRPr="00F219D3">
        <w:rPr>
          <w:sz w:val="32"/>
          <w:szCs w:val="32"/>
        </w:rPr>
        <w:t>Фармацевтичні несумісності: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визначення, класифікація,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права та обов'язки провізора при надходженні</w:t>
      </w:r>
      <w:r w:rsidR="00745384" w:rsidRPr="00F219D3">
        <w:rPr>
          <w:sz w:val="32"/>
          <w:szCs w:val="32"/>
          <w:lang w:val="uk-UA"/>
        </w:rPr>
        <w:t xml:space="preserve"> </w:t>
      </w:r>
      <w:r w:rsidRPr="00F219D3">
        <w:rPr>
          <w:sz w:val="32"/>
          <w:szCs w:val="32"/>
        </w:rPr>
        <w:t>рецептів, що містять несумісні пропис</w:t>
      </w:r>
      <w:r w:rsidR="00745384" w:rsidRPr="00F219D3">
        <w:rPr>
          <w:sz w:val="32"/>
          <w:szCs w:val="32"/>
          <w:lang w:val="uk-UA"/>
        </w:rPr>
        <w:t>и.</w:t>
      </w:r>
    </w:p>
    <w:p w:rsidR="008B6CC9" w:rsidRPr="00367331" w:rsidRDefault="008B6CC9" w:rsidP="00F219D3">
      <w:pPr>
        <w:ind w:left="-284" w:hanging="567"/>
        <w:rPr>
          <w:sz w:val="32"/>
          <w:szCs w:val="32"/>
          <w:lang w:val="uk-UA"/>
        </w:rPr>
      </w:pPr>
    </w:p>
    <w:sectPr w:rsidR="008B6CC9" w:rsidRPr="00367331" w:rsidSect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4D3"/>
    <w:multiLevelType w:val="hybridMultilevel"/>
    <w:tmpl w:val="81D441F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84C0B37"/>
    <w:multiLevelType w:val="hybridMultilevel"/>
    <w:tmpl w:val="CA3E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42379"/>
    <w:multiLevelType w:val="hybridMultilevel"/>
    <w:tmpl w:val="FEDE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savePreviewPicture/>
  <w:compat/>
  <w:rsids>
    <w:rsidRoot w:val="008B6CC9"/>
    <w:rsid w:val="0025270C"/>
    <w:rsid w:val="00367331"/>
    <w:rsid w:val="004850A9"/>
    <w:rsid w:val="005F0AE8"/>
    <w:rsid w:val="00745384"/>
    <w:rsid w:val="008B6CC9"/>
    <w:rsid w:val="00C3341A"/>
    <w:rsid w:val="00E25BBB"/>
    <w:rsid w:val="00EA3082"/>
    <w:rsid w:val="00F13C8B"/>
    <w:rsid w:val="00F2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Brach</dc:creator>
  <cp:lastModifiedBy>Brach</cp:lastModifiedBy>
  <cp:revision>7</cp:revision>
  <dcterms:created xsi:type="dcterms:W3CDTF">2018-01-05T14:41:00Z</dcterms:created>
  <dcterms:modified xsi:type="dcterms:W3CDTF">2018-01-05T14:57:00Z</dcterms:modified>
</cp:coreProperties>
</file>